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85" w:rsidRDefault="00B9514C" w:rsidP="00B9514C">
      <w:pPr>
        <w:tabs>
          <w:tab w:val="left" w:pos="9656"/>
        </w:tabs>
        <w:jc w:val="center"/>
        <w:rPr>
          <w:b/>
          <w:i/>
          <w:sz w:val="40"/>
          <w:szCs w:val="40"/>
          <w:u w:val="single"/>
        </w:rPr>
      </w:pPr>
      <w:r w:rsidRPr="004D0485">
        <w:rPr>
          <w:b/>
          <w:i/>
          <w:sz w:val="40"/>
          <w:szCs w:val="40"/>
          <w:u w:val="single"/>
        </w:rPr>
        <w:t>Obec</w:t>
      </w:r>
      <w:r w:rsidR="001A1B6A" w:rsidRPr="004D0485">
        <w:rPr>
          <w:b/>
          <w:i/>
          <w:sz w:val="40"/>
          <w:szCs w:val="40"/>
          <w:u w:val="single"/>
        </w:rPr>
        <w:t>ní úřad</w:t>
      </w:r>
      <w:r w:rsidRPr="004D0485">
        <w:rPr>
          <w:b/>
          <w:i/>
          <w:sz w:val="40"/>
          <w:szCs w:val="40"/>
          <w:u w:val="single"/>
        </w:rPr>
        <w:t xml:space="preserve"> Mi č o v i c e       </w:t>
      </w:r>
    </w:p>
    <w:p w:rsidR="00B9514C" w:rsidRPr="004D0485" w:rsidRDefault="00B9514C" w:rsidP="00B9514C">
      <w:pPr>
        <w:tabs>
          <w:tab w:val="left" w:pos="9656"/>
        </w:tabs>
        <w:jc w:val="center"/>
        <w:rPr>
          <w:b/>
          <w:i/>
          <w:sz w:val="40"/>
          <w:szCs w:val="40"/>
          <w:u w:val="single"/>
        </w:rPr>
      </w:pPr>
      <w:r w:rsidRPr="004D0485">
        <w:rPr>
          <w:b/>
          <w:i/>
          <w:sz w:val="40"/>
          <w:szCs w:val="40"/>
          <w:u w:val="single"/>
        </w:rPr>
        <w:t xml:space="preserve">                    </w:t>
      </w:r>
    </w:p>
    <w:p w:rsidR="00B9514C" w:rsidRPr="004D0485" w:rsidRDefault="00B9514C" w:rsidP="00B9514C">
      <w:pPr>
        <w:tabs>
          <w:tab w:val="left" w:pos="9798"/>
        </w:tabs>
        <w:ind w:right="-397"/>
        <w:jc w:val="center"/>
        <w:rPr>
          <w:sz w:val="24"/>
          <w:szCs w:val="24"/>
        </w:rPr>
      </w:pPr>
      <w:r w:rsidRPr="004D0485">
        <w:rPr>
          <w:sz w:val="24"/>
          <w:szCs w:val="24"/>
        </w:rPr>
        <w:t xml:space="preserve">Mičovice </w:t>
      </w:r>
      <w:proofErr w:type="gramStart"/>
      <w:r w:rsidRPr="004D0485">
        <w:rPr>
          <w:sz w:val="24"/>
          <w:szCs w:val="24"/>
        </w:rPr>
        <w:t>č.p.</w:t>
      </w:r>
      <w:proofErr w:type="gramEnd"/>
      <w:r w:rsidRPr="004D0485">
        <w:rPr>
          <w:sz w:val="24"/>
          <w:szCs w:val="24"/>
        </w:rPr>
        <w:t xml:space="preserve">23     383 01  Prachatice     </w:t>
      </w:r>
    </w:p>
    <w:p w:rsidR="00B9514C" w:rsidRPr="004D0485" w:rsidRDefault="00B9514C" w:rsidP="00B9514C">
      <w:pPr>
        <w:spacing w:after="200" w:line="276" w:lineRule="auto"/>
        <w:jc w:val="center"/>
        <w:rPr>
          <w:noProof/>
          <w:sz w:val="24"/>
          <w:szCs w:val="24"/>
        </w:rPr>
      </w:pPr>
      <w:r w:rsidRPr="004D0485">
        <w:rPr>
          <w:noProof/>
          <w:sz w:val="24"/>
          <w:szCs w:val="24"/>
        </w:rPr>
        <w:t>IČO:00583090</w:t>
      </w:r>
    </w:p>
    <w:p w:rsidR="00B9514C" w:rsidRPr="004D0485" w:rsidRDefault="00B9514C" w:rsidP="00B9514C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D0485">
        <w:rPr>
          <w:noProof/>
          <w:sz w:val="24"/>
          <w:szCs w:val="24"/>
        </w:rPr>
        <w:drawing>
          <wp:inline distT="0" distB="0" distL="0" distR="0" wp14:anchorId="3B07E9DF" wp14:editId="39A3F2D8">
            <wp:extent cx="1005840" cy="1112520"/>
            <wp:effectExtent l="0" t="0" r="381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1A5" w:rsidRPr="004D0485" w:rsidRDefault="00A261A5" w:rsidP="00B9514C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A261A5" w:rsidRPr="004D0485" w:rsidRDefault="004D0485" w:rsidP="00B9514C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D0485">
        <w:rPr>
          <w:rFonts w:eastAsia="Calibri"/>
          <w:b/>
          <w:sz w:val="24"/>
          <w:szCs w:val="24"/>
          <w:lang w:eastAsia="en-US"/>
        </w:rPr>
        <w:t>Stanovení minimálního počtu členů okrskové volební komise pro volby do zastupitelstev obcí a Senátu Parlamentu České republiky, které se konají ve dnech 23. a 24. září 2022</w:t>
      </w:r>
    </w:p>
    <w:p w:rsidR="004D0485" w:rsidRPr="004D0485" w:rsidRDefault="004D0485" w:rsidP="00B9514C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4D0485" w:rsidRPr="004D0485" w:rsidRDefault="004D0485" w:rsidP="004D0485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4D0485">
        <w:rPr>
          <w:rFonts w:eastAsia="Calibri"/>
          <w:sz w:val="24"/>
          <w:szCs w:val="24"/>
          <w:lang w:eastAsia="en-US"/>
        </w:rPr>
        <w:t>V souladu s ustanovením § 15 odst. 1 písm. d) zákona č. 491/2001 Sb., o v</w:t>
      </w:r>
      <w:r>
        <w:rPr>
          <w:rFonts w:eastAsia="Calibri"/>
          <w:sz w:val="24"/>
          <w:szCs w:val="24"/>
          <w:lang w:eastAsia="en-US"/>
        </w:rPr>
        <w:t>o</w:t>
      </w:r>
      <w:r w:rsidRPr="004D0485">
        <w:rPr>
          <w:rFonts w:eastAsia="Calibri"/>
          <w:sz w:val="24"/>
          <w:szCs w:val="24"/>
          <w:lang w:eastAsia="en-US"/>
        </w:rPr>
        <w:t>lbách do zastupitelstev obcí a o změně některých zákonů, ve znění pozdějších předpisů a v souladu s § 14c odst. 1 písm. c) zákona č. 247/1995 Sb., o volbách do Parlamentu České republiky a o změně a doplnění některých dalších zákonů, ve znění pozdějších předpisů</w:t>
      </w:r>
    </w:p>
    <w:p w:rsidR="004D0485" w:rsidRPr="004D0485" w:rsidRDefault="004D0485" w:rsidP="004D048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D0485">
        <w:rPr>
          <w:rFonts w:eastAsia="Calibri"/>
          <w:sz w:val="24"/>
          <w:szCs w:val="24"/>
          <w:lang w:eastAsia="en-US"/>
        </w:rPr>
        <w:t>stanovuji</w:t>
      </w:r>
    </w:p>
    <w:p w:rsidR="004D0485" w:rsidRPr="004D0485" w:rsidRDefault="004D0485" w:rsidP="004D0485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D0485">
        <w:rPr>
          <w:rFonts w:eastAsia="Calibri"/>
          <w:b/>
          <w:sz w:val="24"/>
          <w:szCs w:val="24"/>
          <w:lang w:eastAsia="en-US"/>
        </w:rPr>
        <w:t>minimální počet členů okrskových volebních komisí</w:t>
      </w:r>
    </w:p>
    <w:p w:rsidR="004D0485" w:rsidRPr="004D0485" w:rsidRDefault="004D0485" w:rsidP="004D048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D0485">
        <w:rPr>
          <w:rFonts w:eastAsia="Calibri"/>
          <w:sz w:val="24"/>
          <w:szCs w:val="24"/>
          <w:lang w:eastAsia="en-US"/>
        </w:rPr>
        <w:t>pro volby do zastupitelstev obcí a Senátu Parlamentu České republiky,</w:t>
      </w:r>
    </w:p>
    <w:p w:rsidR="004D0485" w:rsidRPr="004D0485" w:rsidRDefault="004D0485" w:rsidP="004D048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D0485">
        <w:rPr>
          <w:rFonts w:eastAsia="Calibri"/>
          <w:sz w:val="24"/>
          <w:szCs w:val="24"/>
          <w:lang w:eastAsia="en-US"/>
        </w:rPr>
        <w:t>které se konají ve dnech 23. a 24. září 2022 takto:</w:t>
      </w:r>
    </w:p>
    <w:p w:rsidR="004D0485" w:rsidRPr="004D0485" w:rsidRDefault="004D0485" w:rsidP="004D0485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D0485">
        <w:rPr>
          <w:rFonts w:eastAsia="Calibri"/>
          <w:b/>
          <w:sz w:val="24"/>
          <w:szCs w:val="24"/>
          <w:lang w:eastAsia="en-US"/>
        </w:rPr>
        <w:t>volební okrsek č. 1 v Mičovicích na celkový počet 5</w:t>
      </w:r>
    </w:p>
    <w:p w:rsidR="004D0485" w:rsidRPr="004D0485" w:rsidRDefault="004D0485" w:rsidP="004D048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4D0485" w:rsidRPr="004D0485" w:rsidRDefault="004D0485" w:rsidP="004D0485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4D0485">
        <w:rPr>
          <w:rFonts w:eastAsia="Calibri"/>
          <w:sz w:val="24"/>
          <w:szCs w:val="24"/>
          <w:lang w:eastAsia="en-US"/>
        </w:rPr>
        <w:t>V Mičovicích dne 22. 7. 2022</w:t>
      </w:r>
    </w:p>
    <w:p w:rsidR="004D0485" w:rsidRPr="004D0485" w:rsidRDefault="004D0485" w:rsidP="004D048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D0485" w:rsidRPr="004D0485" w:rsidRDefault="004D0485" w:rsidP="004D0485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  <w:t>Luboš Bárta</w:t>
      </w:r>
    </w:p>
    <w:p w:rsidR="004D0485" w:rsidRPr="004D0485" w:rsidRDefault="004D0485" w:rsidP="004D0485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</w:r>
      <w:r w:rsidRPr="004D0485">
        <w:rPr>
          <w:rFonts w:eastAsia="Calibri"/>
          <w:sz w:val="24"/>
          <w:szCs w:val="24"/>
          <w:lang w:eastAsia="en-US"/>
        </w:rPr>
        <w:tab/>
        <w:t>starosta</w:t>
      </w:r>
    </w:p>
    <w:p w:rsidR="001A1B6A" w:rsidRPr="004D0485" w:rsidRDefault="001A1B6A">
      <w:pPr>
        <w:rPr>
          <w:sz w:val="24"/>
          <w:szCs w:val="24"/>
        </w:rPr>
      </w:pPr>
    </w:p>
    <w:p w:rsidR="001A1B6A" w:rsidRPr="004D0485" w:rsidRDefault="001A1B6A">
      <w:pPr>
        <w:rPr>
          <w:sz w:val="24"/>
          <w:szCs w:val="24"/>
        </w:rPr>
      </w:pPr>
    </w:p>
    <w:p w:rsidR="001A1B6A" w:rsidRPr="004D0485" w:rsidRDefault="001A1B6A">
      <w:pPr>
        <w:rPr>
          <w:sz w:val="24"/>
          <w:szCs w:val="24"/>
        </w:rPr>
      </w:pPr>
    </w:p>
    <w:p w:rsidR="001A1B6A" w:rsidRPr="004D0485" w:rsidRDefault="001A1B6A">
      <w:pPr>
        <w:rPr>
          <w:sz w:val="24"/>
          <w:szCs w:val="24"/>
        </w:rPr>
      </w:pPr>
    </w:p>
    <w:sectPr w:rsidR="001A1B6A" w:rsidRPr="004D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C"/>
    <w:rsid w:val="001A1B6A"/>
    <w:rsid w:val="003A5A81"/>
    <w:rsid w:val="004D0485"/>
    <w:rsid w:val="004E3AA5"/>
    <w:rsid w:val="00685BEA"/>
    <w:rsid w:val="00A261A5"/>
    <w:rsid w:val="00B93343"/>
    <w:rsid w:val="00B9514C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4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4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user</cp:lastModifiedBy>
  <cp:revision>2</cp:revision>
  <cp:lastPrinted>2022-03-09T11:42:00Z</cp:lastPrinted>
  <dcterms:created xsi:type="dcterms:W3CDTF">2022-07-22T06:20:00Z</dcterms:created>
  <dcterms:modified xsi:type="dcterms:W3CDTF">2022-07-22T06:20:00Z</dcterms:modified>
</cp:coreProperties>
</file>