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6" w:rsidRDefault="00F923F6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2"/>
          <w:szCs w:val="32"/>
          <w:u w:val="single"/>
        </w:rPr>
      </w:pPr>
      <w:r w:rsidRPr="006178FD">
        <w:rPr>
          <w:rStyle w:val="Siln"/>
          <w:rFonts w:ascii="Comic Sans MS" w:hAnsi="Comic Sans MS" w:cs="Arial"/>
          <w:color w:val="000000"/>
          <w:sz w:val="32"/>
          <w:szCs w:val="32"/>
          <w:u w:val="single"/>
        </w:rPr>
        <w:t>Oznámení občanům</w:t>
      </w:r>
    </w:p>
    <w:p w:rsidR="006178FD" w:rsidRP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2"/>
          <w:szCs w:val="32"/>
          <w:u w:val="single"/>
        </w:rPr>
      </w:pPr>
    </w:p>
    <w:p w:rsidR="00F923F6" w:rsidRDefault="00F923F6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28"/>
          <w:szCs w:val="28"/>
        </w:rPr>
      </w:pPr>
      <w:r>
        <w:rPr>
          <w:rStyle w:val="Siln"/>
          <w:rFonts w:ascii="Comic Sans MS" w:hAnsi="Comic Sans MS" w:cs="Arial"/>
          <w:color w:val="000000"/>
          <w:sz w:val="28"/>
          <w:szCs w:val="28"/>
        </w:rPr>
        <w:t>Místní poplatek za odpad v roce 2022</w:t>
      </w:r>
      <w:r w:rsidR="006178FD">
        <w:rPr>
          <w:rStyle w:val="Siln"/>
          <w:rFonts w:ascii="Comic Sans MS" w:hAnsi="Comic Sans MS" w:cs="Arial"/>
          <w:color w:val="000000"/>
          <w:sz w:val="28"/>
          <w:szCs w:val="28"/>
        </w:rPr>
        <w:t xml:space="preserve"> dle obecně závazné vyhlášky č. 2/2021</w:t>
      </w:r>
    </w:p>
    <w:p w:rsidR="006178FD" w:rsidRPr="006E5110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16"/>
          <w:szCs w:val="16"/>
        </w:rPr>
      </w:pPr>
      <w:r w:rsidRPr="006E5110">
        <w:rPr>
          <w:rStyle w:val="Siln"/>
          <w:rFonts w:ascii="Comic Sans MS" w:hAnsi="Comic Sans MS" w:cs="Arial"/>
          <w:color w:val="000000"/>
          <w:sz w:val="16"/>
          <w:szCs w:val="16"/>
        </w:rPr>
        <w:t>https://www.micovice.cz/urad/uredni-deska/obecne-zavazna-vyhlaska-c2-2021-o-mistnim-poplatku-za-obecni-system-odpadoveho-hospodarstvi-874.html?ftresult=obecn%C4%9B+z%C3%A1vazn%C3%A1+vyhl%C3%A1%C5%A1ka+</w:t>
      </w:r>
    </w:p>
    <w:p w:rsid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28"/>
          <w:szCs w:val="28"/>
        </w:rPr>
      </w:pPr>
    </w:p>
    <w:p w:rsidR="006178FD" w:rsidRPr="006E5110" w:rsidRDefault="00F923F6" w:rsidP="006E5110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FF0000"/>
          <w:sz w:val="28"/>
          <w:szCs w:val="28"/>
        </w:rPr>
      </w:pPr>
      <w:r>
        <w:rPr>
          <w:rStyle w:val="Siln"/>
          <w:rFonts w:ascii="Comic Sans MS" w:hAnsi="Comic Sans MS" w:cs="Arial"/>
          <w:color w:val="000000"/>
          <w:sz w:val="28"/>
          <w:szCs w:val="28"/>
        </w:rPr>
        <w:t xml:space="preserve">Trvale žijící osoba starší </w:t>
      </w:r>
      <w:proofErr w:type="gramStart"/>
      <w:r>
        <w:rPr>
          <w:rStyle w:val="Siln"/>
          <w:rFonts w:ascii="Comic Sans MS" w:hAnsi="Comic Sans MS" w:cs="Arial"/>
          <w:color w:val="000000"/>
          <w:sz w:val="28"/>
          <w:szCs w:val="28"/>
        </w:rPr>
        <w:t>15-ti</w:t>
      </w:r>
      <w:proofErr w:type="gramEnd"/>
      <w:r>
        <w:rPr>
          <w:rStyle w:val="Siln"/>
          <w:rFonts w:ascii="Comic Sans MS" w:hAnsi="Comic Sans MS" w:cs="Arial"/>
          <w:color w:val="000000"/>
          <w:sz w:val="28"/>
          <w:szCs w:val="28"/>
        </w:rPr>
        <w:t xml:space="preserve"> let </w:t>
      </w:r>
      <w:r w:rsidR="006178FD" w:rsidRPr="006178FD">
        <w:rPr>
          <w:rStyle w:val="Siln"/>
          <w:rFonts w:ascii="Comic Sans MS" w:hAnsi="Comic Sans MS" w:cs="Arial"/>
          <w:color w:val="FF0000"/>
          <w:sz w:val="28"/>
          <w:szCs w:val="28"/>
        </w:rPr>
        <w:t>400,- Kč/rok</w:t>
      </w:r>
    </w:p>
    <w:p w:rsidR="006178FD" w:rsidRPr="006178FD" w:rsidRDefault="006178FD" w:rsidP="006E5110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FF0000"/>
          <w:sz w:val="28"/>
          <w:szCs w:val="28"/>
        </w:rPr>
      </w:pPr>
      <w:r>
        <w:rPr>
          <w:rStyle w:val="Siln"/>
          <w:rFonts w:ascii="Comic Sans MS" w:hAnsi="Comic Sans MS" w:cs="Arial"/>
          <w:color w:val="000000"/>
          <w:sz w:val="28"/>
          <w:szCs w:val="28"/>
        </w:rPr>
        <w:t xml:space="preserve">Rekreační objekt </w:t>
      </w:r>
      <w:r w:rsidRPr="006178FD">
        <w:rPr>
          <w:rStyle w:val="Siln"/>
          <w:rFonts w:ascii="Comic Sans MS" w:hAnsi="Comic Sans MS" w:cs="Arial"/>
          <w:color w:val="FF0000"/>
          <w:sz w:val="28"/>
          <w:szCs w:val="28"/>
        </w:rPr>
        <w:t>400,-/rok</w:t>
      </w:r>
    </w:p>
    <w:p w:rsid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FF0000"/>
          <w:sz w:val="28"/>
          <w:szCs w:val="28"/>
        </w:rPr>
      </w:pPr>
      <w:r w:rsidRPr="006178FD">
        <w:rPr>
          <w:rStyle w:val="Siln"/>
          <w:rFonts w:ascii="Comic Sans MS" w:hAnsi="Comic Sans MS" w:cs="Arial"/>
          <w:color w:val="FF0000"/>
          <w:sz w:val="28"/>
          <w:szCs w:val="28"/>
        </w:rPr>
        <w:t>Splatnost odpadu je k 31. 3. 2022</w:t>
      </w:r>
    </w:p>
    <w:p w:rsidR="006178FD" w:rsidRP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FF0000"/>
          <w:sz w:val="28"/>
          <w:szCs w:val="28"/>
        </w:rPr>
      </w:pPr>
    </w:p>
    <w:p w:rsid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28"/>
          <w:szCs w:val="28"/>
        </w:rPr>
      </w:pPr>
    </w:p>
    <w:p w:rsidR="006178FD" w:rsidRDefault="006178FD" w:rsidP="006E5110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6"/>
          <w:szCs w:val="36"/>
        </w:rPr>
      </w:pPr>
      <w:r w:rsidRPr="006E5110">
        <w:rPr>
          <w:rStyle w:val="Siln"/>
          <w:rFonts w:ascii="Comic Sans MS" w:hAnsi="Comic Sans MS" w:cs="Arial"/>
          <w:color w:val="000000"/>
          <w:sz w:val="36"/>
          <w:szCs w:val="36"/>
        </w:rPr>
        <w:t>Poplatek je možné uhradit hotově nebo bezhotovostní platbou</w:t>
      </w:r>
    </w:p>
    <w:p w:rsidR="006E5110" w:rsidRPr="006E5110" w:rsidRDefault="006E5110" w:rsidP="006E5110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6"/>
          <w:szCs w:val="36"/>
        </w:rPr>
      </w:pPr>
    </w:p>
    <w:p w:rsidR="006178FD" w:rsidRDefault="006178FD" w:rsidP="006E5110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6"/>
          <w:szCs w:val="36"/>
        </w:rPr>
      </w:pPr>
      <w:r w:rsidRPr="006178FD">
        <w:rPr>
          <w:rStyle w:val="Siln"/>
          <w:rFonts w:ascii="Comic Sans MS" w:hAnsi="Comic Sans MS" w:cs="Arial"/>
          <w:color w:val="000000"/>
          <w:sz w:val="36"/>
          <w:szCs w:val="36"/>
        </w:rPr>
        <w:t>Pondělí a středa: 07:00 – 13:00 (v jinou dobu pouze po předchozí telefonické domluvě)</w:t>
      </w:r>
    </w:p>
    <w:p w:rsidR="006E5110" w:rsidRPr="006178FD" w:rsidRDefault="006E5110" w:rsidP="006E5110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6"/>
          <w:szCs w:val="36"/>
        </w:rPr>
      </w:pPr>
      <w:bookmarkStart w:id="0" w:name="_GoBack"/>
      <w:bookmarkEnd w:id="0"/>
    </w:p>
    <w:p w:rsidR="006178FD" w:rsidRP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6"/>
          <w:szCs w:val="36"/>
        </w:rPr>
      </w:pPr>
      <w:r w:rsidRPr="006178FD">
        <w:rPr>
          <w:rStyle w:val="Siln"/>
          <w:rFonts w:ascii="Comic Sans MS" w:hAnsi="Comic Sans MS" w:cs="Arial"/>
          <w:color w:val="000000"/>
          <w:sz w:val="36"/>
          <w:szCs w:val="36"/>
        </w:rPr>
        <w:t>číslo účtu: 123-2124110227/0100</w:t>
      </w:r>
    </w:p>
    <w:p w:rsidR="006178FD" w:rsidRPr="006178FD" w:rsidRDefault="006178FD" w:rsidP="00F923F6">
      <w:pPr>
        <w:pStyle w:val="Normlnweb"/>
        <w:spacing w:before="0" w:beforeAutospacing="0"/>
        <w:jc w:val="center"/>
        <w:rPr>
          <w:rStyle w:val="Siln"/>
          <w:rFonts w:ascii="Comic Sans MS" w:hAnsi="Comic Sans MS" w:cs="Arial"/>
          <w:color w:val="000000"/>
          <w:sz w:val="36"/>
          <w:szCs w:val="36"/>
        </w:rPr>
      </w:pPr>
      <w:r w:rsidRPr="006178FD">
        <w:rPr>
          <w:rStyle w:val="Siln"/>
          <w:rFonts w:ascii="Comic Sans MS" w:hAnsi="Comic Sans MS" w:cs="Arial"/>
          <w:color w:val="000000"/>
          <w:sz w:val="36"/>
          <w:szCs w:val="36"/>
        </w:rPr>
        <w:t>variabilní symbol: rodné číslo</w:t>
      </w:r>
    </w:p>
    <w:sectPr w:rsidR="006178FD" w:rsidRPr="006178FD" w:rsidSect="00F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F6"/>
    <w:rsid w:val="006178FD"/>
    <w:rsid w:val="006E5110"/>
    <w:rsid w:val="00B75F78"/>
    <w:rsid w:val="00C3056D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2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2021-12-13T07:21:00Z</cp:lastPrinted>
  <dcterms:created xsi:type="dcterms:W3CDTF">2021-12-13T06:52:00Z</dcterms:created>
  <dcterms:modified xsi:type="dcterms:W3CDTF">2021-12-13T07:21:00Z</dcterms:modified>
</cp:coreProperties>
</file>